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90" w:rsidRPr="00AE6E72" w:rsidRDefault="00D758B7" w:rsidP="006D5BFB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977AE8" wp14:editId="2952D107">
            <wp:extent cx="3048000" cy="1104900"/>
            <wp:effectExtent l="0" t="0" r="0" b="0"/>
            <wp:docPr id="1" name="Рисунок 1" descr="logo_sochi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_sochi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50" w:rsidRDefault="00734D50" w:rsidP="00734D50">
      <w:pPr>
        <w:spacing w:before="10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0016E" w:rsidRPr="00AE6E72" w:rsidRDefault="00882F01" w:rsidP="00734D50">
      <w:pPr>
        <w:spacing w:before="10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710E6C" w:rsidRDefault="00710E6C" w:rsidP="00710E6C">
      <w:pPr>
        <w:spacing w:before="100"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10E6C" w:rsidRPr="00D758B7" w:rsidRDefault="004B7031" w:rsidP="007A6E48">
      <w:pPr>
        <w:spacing w:before="100" w:after="0" w:line="240" w:lineRule="auto"/>
        <w:ind w:firstLine="0"/>
        <w:jc w:val="left"/>
        <w:rPr>
          <w:rFonts w:ascii="Times New Roman" w:hAnsi="Times New Roman"/>
          <w:b/>
          <w:i/>
          <w:spacing w:val="-4"/>
          <w:sz w:val="24"/>
          <w:szCs w:val="24"/>
        </w:rPr>
      </w:pPr>
      <w:r w:rsidRPr="00D758B7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 xml:space="preserve">Крупнейшее </w:t>
      </w:r>
      <w:r w:rsidR="00C14281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 xml:space="preserve">весеннее </w:t>
      </w:r>
      <w:r w:rsidRPr="00D758B7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>мероприятие рынка недвижимости России</w:t>
      </w:r>
      <w:r w:rsidR="007A6E48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 xml:space="preserve">, </w:t>
      </w:r>
      <w:r w:rsidRPr="00D758B7">
        <w:rPr>
          <w:rFonts w:ascii="Times New Roman" w:hAnsi="Times New Roman"/>
          <w:b/>
          <w:i/>
          <w:color w:val="000000"/>
          <w:spacing w:val="-8"/>
          <w:sz w:val="24"/>
          <w:szCs w:val="24"/>
        </w:rPr>
        <w:t xml:space="preserve"> Сочинский Всероссийский</w:t>
      </w:r>
      <w:r w:rsidRPr="00D758B7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</w:t>
      </w:r>
      <w:r w:rsidR="007A6E48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жилищный конгресс, соберет </w:t>
      </w:r>
      <w:r w:rsidR="00D758B7" w:rsidRPr="00D758B7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17-21 апреля 202</w:t>
      </w:r>
      <w:r w:rsidR="00D758B7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3</w:t>
      </w:r>
      <w:r w:rsidRPr="00D758B7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 xml:space="preserve"> года </w:t>
      </w:r>
      <w:r w:rsidR="0064442E" w:rsidRPr="0064442E">
        <w:rPr>
          <w:rFonts w:ascii="Times New Roman" w:hAnsi="Times New Roman"/>
          <w:b/>
          <w:i/>
          <w:color w:val="000000"/>
          <w:spacing w:val="-2"/>
          <w:sz w:val="24"/>
          <w:szCs w:val="24"/>
        </w:rPr>
        <w:t>в отеле</w:t>
      </w:r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Radisson</w:t>
      </w:r>
      <w:proofErr w:type="spellEnd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Blu</w:t>
      </w:r>
      <w:proofErr w:type="spellEnd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Resort</w:t>
      </w:r>
      <w:proofErr w:type="spellEnd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&amp; </w:t>
      </w:r>
      <w:proofErr w:type="spellStart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Congress</w:t>
      </w:r>
      <w:proofErr w:type="spellEnd"/>
      <w:r w:rsidR="0064442E" w:rsidRPr="0064442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64442E" w:rsidRP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Centre</w:t>
      </w:r>
      <w:proofErr w:type="spellEnd"/>
      <w:r w:rsidR="0064442E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 xml:space="preserve"> около 6</w:t>
      </w:r>
      <w:r w:rsidR="0064442E">
        <w:rPr>
          <w:rFonts w:ascii="Times New Roman" w:hAnsi="Times New Roman"/>
          <w:b/>
          <w:i/>
          <w:spacing w:val="-4"/>
          <w:sz w:val="24"/>
          <w:szCs w:val="24"/>
        </w:rPr>
        <w:t> 000 профессионалов</w:t>
      </w:r>
      <w:r w:rsidR="0064442E" w:rsidRPr="00D758B7">
        <w:rPr>
          <w:rFonts w:ascii="Times New Roman" w:hAnsi="Times New Roman"/>
          <w:b/>
          <w:i/>
          <w:spacing w:val="-4"/>
          <w:sz w:val="24"/>
          <w:szCs w:val="24"/>
        </w:rPr>
        <w:t xml:space="preserve">. </w:t>
      </w:r>
      <w:r w:rsidR="007A6E48">
        <w:rPr>
          <w:rFonts w:ascii="Times New Roman" w:hAnsi="Times New Roman"/>
          <w:b/>
          <w:i/>
          <w:spacing w:val="-4"/>
          <w:sz w:val="24"/>
          <w:szCs w:val="24"/>
        </w:rPr>
        <w:t xml:space="preserve">Это абсолютный рекорд за всю историю сочинских конгрессов. </w:t>
      </w:r>
    </w:p>
    <w:p w:rsidR="007A6E48" w:rsidRPr="00D758B7" w:rsidRDefault="00440066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</w:t>
      </w:r>
      <w:r w:rsidR="002026D9" w:rsidRPr="00D758B7">
        <w:rPr>
          <w:rFonts w:ascii="Times New Roman" w:hAnsi="Times New Roman"/>
          <w:sz w:val="24"/>
          <w:szCs w:val="24"/>
        </w:rPr>
        <w:t xml:space="preserve"> объединит </w:t>
      </w:r>
      <w:r w:rsidR="002026D9">
        <w:rPr>
          <w:rFonts w:ascii="Times New Roman" w:hAnsi="Times New Roman"/>
          <w:sz w:val="24"/>
          <w:szCs w:val="24"/>
        </w:rPr>
        <w:t>ведущих</w:t>
      </w:r>
      <w:r w:rsidR="002026D9" w:rsidRPr="00D758B7">
        <w:rPr>
          <w:rFonts w:ascii="Times New Roman" w:hAnsi="Times New Roman"/>
          <w:sz w:val="24"/>
          <w:szCs w:val="24"/>
        </w:rPr>
        <w:t xml:space="preserve"> игроков рынка недвижимости –</w:t>
      </w:r>
      <w:r w:rsidR="002026D9">
        <w:rPr>
          <w:rFonts w:ascii="Times New Roman" w:hAnsi="Times New Roman"/>
          <w:sz w:val="24"/>
          <w:szCs w:val="24"/>
        </w:rPr>
        <w:t xml:space="preserve"> </w:t>
      </w:r>
      <w:r w:rsidR="002026D9" w:rsidRPr="00D758B7">
        <w:rPr>
          <w:rFonts w:ascii="Times New Roman" w:hAnsi="Times New Roman"/>
          <w:sz w:val="24"/>
          <w:szCs w:val="24"/>
        </w:rPr>
        <w:t xml:space="preserve">застройщиков, руководителей </w:t>
      </w:r>
      <w:proofErr w:type="spellStart"/>
      <w:r w:rsidR="002026D9" w:rsidRPr="00D758B7">
        <w:rPr>
          <w:rFonts w:ascii="Times New Roman" w:hAnsi="Times New Roman"/>
          <w:sz w:val="24"/>
          <w:szCs w:val="24"/>
        </w:rPr>
        <w:t>риэлторских</w:t>
      </w:r>
      <w:proofErr w:type="spellEnd"/>
      <w:r w:rsidR="002026D9" w:rsidRPr="00D758B7">
        <w:rPr>
          <w:rFonts w:ascii="Times New Roman" w:hAnsi="Times New Roman"/>
          <w:sz w:val="24"/>
          <w:szCs w:val="24"/>
        </w:rPr>
        <w:t xml:space="preserve"> компаний, банков, юридических и страховых компаний.</w:t>
      </w:r>
      <w:r w:rsidR="002026D9">
        <w:rPr>
          <w:rFonts w:ascii="Times New Roman" w:hAnsi="Times New Roman"/>
          <w:sz w:val="24"/>
          <w:szCs w:val="24"/>
        </w:rPr>
        <w:t xml:space="preserve"> </w:t>
      </w:r>
      <w:r w:rsidR="00644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рамках масштабной программы </w:t>
      </w:r>
      <w:r w:rsidR="007A6E48"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деловых мероприятий 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выступят более 650 спикеров, которые, опираясь на экспертные знания и </w:t>
      </w:r>
      <w:r w:rsidR="001F63FE" w:rsidRPr="001F63FE">
        <w:rPr>
          <w:rFonts w:ascii="Times New Roman" w:hAnsi="Times New Roman"/>
          <w:sz w:val="24"/>
          <w:szCs w:val="24"/>
          <w:shd w:val="clear" w:color="auto" w:fill="FFFFFF"/>
        </w:rPr>
        <w:t>успешный</w:t>
      </w:r>
      <w:r w:rsidR="007A6E48" w:rsidRPr="001F63FE">
        <w:rPr>
          <w:rFonts w:ascii="Times New Roman" w:hAnsi="Times New Roman"/>
          <w:sz w:val="24"/>
          <w:szCs w:val="24"/>
          <w:shd w:val="clear" w:color="auto" w:fill="FFFFFF"/>
        </w:rPr>
        <w:t xml:space="preserve"> опыт, 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осветят все </w:t>
      </w:r>
      <w:r w:rsidR="002026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ключевые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моменты работы рынка недвижимости.</w:t>
      </w:r>
      <w:r w:rsidR="007A6E48"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0066" w:rsidRDefault="00440066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6D9" w:rsidRDefault="002026D9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Участники мероприятий  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>обсуд</w:t>
      </w:r>
      <w:r>
        <w:rPr>
          <w:rFonts w:ascii="Times New Roman" w:hAnsi="Times New Roman"/>
          <w:sz w:val="24"/>
          <w:szCs w:val="24"/>
          <w:shd w:val="clear" w:color="auto" w:fill="FFFFFF"/>
        </w:rPr>
        <w:t>ят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>, как работать в кризисных условиях</w:t>
      </w:r>
      <w:r w:rsidR="001F63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>узна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ют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о новых инструментах и технологиях продаж.</w:t>
      </w:r>
      <w:r w:rsidRPr="00D75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ыступления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экспертов охватят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все основные сегменты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рынка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58B7">
        <w:rPr>
          <w:rFonts w:ascii="Times New Roman" w:hAnsi="Times New Roman"/>
          <w:sz w:val="24"/>
          <w:szCs w:val="24"/>
        </w:rPr>
        <w:t>–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они расскажут о </w:t>
      </w:r>
      <w:r w:rsidR="001F63FE">
        <w:rPr>
          <w:rFonts w:ascii="Times New Roman" w:hAnsi="Times New Roman"/>
          <w:sz w:val="24"/>
          <w:szCs w:val="24"/>
          <w:shd w:val="clear" w:color="auto" w:fill="FFFFFF"/>
        </w:rPr>
        <w:t>специфике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в сфере жилой и коммерческой недвижимости, новостроек,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познакомят слушателей с современными техниками привлечения клиентов, ведения 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переговоров,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подбора и 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управления персоналом. </w:t>
      </w:r>
    </w:p>
    <w:p w:rsidR="007A6E48" w:rsidRDefault="007A6E48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В2В-</w:t>
      </w:r>
      <w:proofErr w:type="gramStart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примут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более 100 экспонентов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ведущие девелоперские, банковские, </w:t>
      </w:r>
      <w:proofErr w:type="spellStart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риэлторские</w:t>
      </w:r>
      <w:proofErr w:type="spellEnd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IT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представят инновационные продукты, разработки и технологии</w:t>
      </w:r>
      <w:r w:rsidR="00644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обеспечивающие успешное развитие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сфере недвижимости. </w:t>
      </w:r>
    </w:p>
    <w:p w:rsidR="002026D9" w:rsidRDefault="002026D9" w:rsidP="007A6E48">
      <w:pPr>
        <w:spacing w:before="100" w:after="0" w:line="240" w:lineRule="auto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0066" w:rsidRPr="00706E3E" w:rsidRDefault="007A6E48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этого года впервые </w:t>
      </w:r>
      <w:r>
        <w:rPr>
          <w:rFonts w:ascii="Times New Roman" w:hAnsi="Times New Roman"/>
          <w:sz w:val="24"/>
          <w:szCs w:val="24"/>
        </w:rPr>
        <w:t>д</w:t>
      </w:r>
      <w:r w:rsidRPr="00D758B7">
        <w:rPr>
          <w:rFonts w:ascii="Times New Roman" w:hAnsi="Times New Roman"/>
          <w:sz w:val="24"/>
          <w:szCs w:val="24"/>
        </w:rPr>
        <w:t>обав</w:t>
      </w:r>
      <w:r>
        <w:rPr>
          <w:rFonts w:ascii="Times New Roman" w:hAnsi="Times New Roman"/>
          <w:sz w:val="24"/>
          <w:szCs w:val="24"/>
        </w:rPr>
        <w:t xml:space="preserve">лена отдельная линия </w:t>
      </w:r>
      <w:r w:rsidRPr="00D758B7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D758B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инструментам и техникам проведения </w:t>
      </w:r>
      <w:r w:rsidRPr="00CE13B7">
        <w:rPr>
          <w:rFonts w:ascii="Times New Roman" w:hAnsi="Times New Roman"/>
          <w:b/>
          <w:sz w:val="24"/>
          <w:szCs w:val="24"/>
        </w:rPr>
        <w:t>безопасных сделок</w:t>
      </w:r>
      <w:r w:rsidR="00011EF3">
        <w:rPr>
          <w:rFonts w:ascii="Times New Roman" w:hAnsi="Times New Roman"/>
          <w:sz w:val="24"/>
          <w:szCs w:val="24"/>
        </w:rPr>
        <w:t>, включающая семинары и мастер-классы от известных юрист</w:t>
      </w:r>
      <w:r w:rsidR="00440066">
        <w:rPr>
          <w:rFonts w:ascii="Times New Roman" w:hAnsi="Times New Roman"/>
          <w:sz w:val="24"/>
          <w:szCs w:val="24"/>
        </w:rPr>
        <w:t>ов</w:t>
      </w:r>
      <w:r w:rsidR="00011EF3">
        <w:rPr>
          <w:rFonts w:ascii="Times New Roman" w:hAnsi="Times New Roman"/>
          <w:sz w:val="24"/>
          <w:szCs w:val="24"/>
        </w:rPr>
        <w:t xml:space="preserve"> и специалистов по страхованию</w:t>
      </w:r>
      <w:r w:rsidR="00011EF3" w:rsidRPr="00D758B7">
        <w:rPr>
          <w:rFonts w:ascii="Times New Roman" w:hAnsi="Times New Roman"/>
          <w:sz w:val="24"/>
          <w:szCs w:val="24"/>
        </w:rPr>
        <w:t>.</w:t>
      </w:r>
      <w:r w:rsidR="00011EF3">
        <w:rPr>
          <w:rFonts w:ascii="Times New Roman" w:hAnsi="Times New Roman"/>
          <w:sz w:val="24"/>
          <w:szCs w:val="24"/>
        </w:rPr>
        <w:t xml:space="preserve"> Также у</w:t>
      </w:r>
      <w:r w:rsidR="00546405" w:rsidRPr="00D758B7">
        <w:rPr>
          <w:rFonts w:ascii="Times New Roman" w:hAnsi="Times New Roman"/>
          <w:sz w:val="24"/>
          <w:szCs w:val="24"/>
        </w:rPr>
        <w:t>вели</w:t>
      </w:r>
      <w:r w:rsidR="00011EF3">
        <w:rPr>
          <w:rFonts w:ascii="Times New Roman" w:hAnsi="Times New Roman"/>
          <w:sz w:val="24"/>
          <w:szCs w:val="24"/>
        </w:rPr>
        <w:t>чено число</w:t>
      </w:r>
      <w:r w:rsidR="00546405" w:rsidRPr="00D758B7">
        <w:rPr>
          <w:rFonts w:ascii="Times New Roman" w:hAnsi="Times New Roman"/>
          <w:sz w:val="24"/>
          <w:szCs w:val="24"/>
        </w:rPr>
        <w:t xml:space="preserve"> секций для девелоперов, больше внимания уделено </w:t>
      </w:r>
      <w:r w:rsidR="00546405">
        <w:rPr>
          <w:rFonts w:ascii="Times New Roman" w:hAnsi="Times New Roman"/>
          <w:sz w:val="24"/>
          <w:szCs w:val="24"/>
        </w:rPr>
        <w:t xml:space="preserve">элитной и </w:t>
      </w:r>
      <w:r w:rsidR="00546405" w:rsidRPr="00D758B7">
        <w:rPr>
          <w:rFonts w:ascii="Times New Roman" w:hAnsi="Times New Roman"/>
          <w:sz w:val="24"/>
          <w:szCs w:val="24"/>
        </w:rPr>
        <w:t xml:space="preserve">загородной </w:t>
      </w:r>
      <w:r w:rsidR="00546405">
        <w:rPr>
          <w:rFonts w:ascii="Times New Roman" w:hAnsi="Times New Roman"/>
          <w:sz w:val="24"/>
          <w:szCs w:val="24"/>
        </w:rPr>
        <w:t>недвижимости</w:t>
      </w:r>
      <w:r w:rsidR="00546405" w:rsidRPr="00D758B7">
        <w:rPr>
          <w:rFonts w:ascii="Times New Roman" w:hAnsi="Times New Roman"/>
          <w:sz w:val="24"/>
          <w:szCs w:val="24"/>
        </w:rPr>
        <w:t xml:space="preserve">, ипотечному кредитованию. </w:t>
      </w:r>
      <w:r w:rsidR="001F63FE">
        <w:rPr>
          <w:rFonts w:ascii="Times New Roman" w:hAnsi="Times New Roman"/>
          <w:sz w:val="24"/>
          <w:szCs w:val="24"/>
        </w:rPr>
        <w:t>Сформирована новая линия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Business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Club</w:t>
      </w:r>
      <w:r w:rsidR="001F63FE">
        <w:rPr>
          <w:rFonts w:ascii="Times New Roman" w:hAnsi="Times New Roman"/>
          <w:sz w:val="24"/>
          <w:szCs w:val="24"/>
        </w:rPr>
        <w:t>, включающая проф</w:t>
      </w:r>
      <w:r w:rsidR="00706E3E">
        <w:rPr>
          <w:rFonts w:ascii="Times New Roman" w:hAnsi="Times New Roman"/>
          <w:sz w:val="24"/>
          <w:szCs w:val="24"/>
        </w:rPr>
        <w:t xml:space="preserve">ессиональные дискуссионные клубы – Клуб брокеров </w:t>
      </w:r>
      <w:r w:rsidR="00706E3E">
        <w:rPr>
          <w:rFonts w:ascii="Times New Roman" w:hAnsi="Times New Roman"/>
          <w:sz w:val="24"/>
          <w:szCs w:val="24"/>
          <w:lang w:val="en-US"/>
        </w:rPr>
        <w:t>Commercial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real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estate</w:t>
      </w:r>
      <w:r w:rsidR="00706E3E">
        <w:rPr>
          <w:rFonts w:ascii="Times New Roman" w:hAnsi="Times New Roman"/>
          <w:sz w:val="24"/>
          <w:szCs w:val="24"/>
        </w:rPr>
        <w:t xml:space="preserve">, Клуб </w:t>
      </w:r>
      <w:proofErr w:type="spellStart"/>
      <w:r w:rsidR="00706E3E">
        <w:rPr>
          <w:rFonts w:ascii="Times New Roman" w:hAnsi="Times New Roman"/>
          <w:sz w:val="24"/>
          <w:szCs w:val="24"/>
        </w:rPr>
        <w:t>риэлторов</w:t>
      </w:r>
      <w:proofErr w:type="spellEnd"/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Elite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Estate</w:t>
      </w:r>
      <w:r w:rsidR="00706E3E">
        <w:rPr>
          <w:rFonts w:ascii="Times New Roman" w:hAnsi="Times New Roman"/>
          <w:sz w:val="24"/>
          <w:szCs w:val="24"/>
        </w:rPr>
        <w:t xml:space="preserve">, Клуб девелоперов, Клуб инвесторов.  </w:t>
      </w:r>
    </w:p>
    <w:p w:rsidR="00706E3E" w:rsidRPr="00706E3E" w:rsidRDefault="00706E3E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2EF" w:rsidRDefault="00D758B7" w:rsidP="00440066">
      <w:pPr>
        <w:spacing w:after="0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758B7">
        <w:rPr>
          <w:rFonts w:ascii="Times New Roman" w:hAnsi="Times New Roman"/>
          <w:sz w:val="24"/>
          <w:szCs w:val="24"/>
          <w:shd w:val="clear" w:color="auto" w:fill="FFFFFF"/>
        </w:rPr>
        <w:t>Хэдлайнером</w:t>
      </w:r>
      <w:proofErr w:type="spellEnd"/>
      <w:r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1EF3">
        <w:rPr>
          <w:rFonts w:ascii="Times New Roman" w:hAnsi="Times New Roman"/>
          <w:sz w:val="24"/>
          <w:szCs w:val="24"/>
          <w:shd w:val="clear" w:color="auto" w:fill="FFFFFF"/>
        </w:rPr>
        <w:t xml:space="preserve">Конгресса </w:t>
      </w:r>
      <w:r w:rsidRPr="00D758B7">
        <w:rPr>
          <w:rFonts w:ascii="Times New Roman" w:hAnsi="Times New Roman"/>
          <w:sz w:val="24"/>
          <w:szCs w:val="24"/>
          <w:shd w:val="clear" w:color="auto" w:fill="FFFFFF"/>
        </w:rPr>
        <w:t>станет известный российский менеджер и бизнес-тренер, обладатель многочисленных премий </w:t>
      </w:r>
      <w:r w:rsidRPr="00E802EF">
        <w:rPr>
          <w:rFonts w:ascii="Times New Roman" w:hAnsi="Times New Roman"/>
          <w:b/>
          <w:sz w:val="24"/>
          <w:szCs w:val="24"/>
          <w:shd w:val="clear" w:color="auto" w:fill="FFFFFF"/>
        </w:rPr>
        <w:t>Максим Батырев</w:t>
      </w:r>
      <w:r w:rsidRPr="00E802E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="00E802EF" w:rsidRPr="00E543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Спецгости</w:t>
      </w:r>
      <w:proofErr w:type="spellEnd"/>
      <w:r w:rsidR="00E802EF" w:rsidRPr="00E543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Конгресса</w:t>
      </w:r>
      <w:r w:rsidR="00E802EF" w:rsidRPr="00E80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лучший в России эксперт в области переговоров </w:t>
      </w:r>
      <w:r w:rsidR="00E802EF" w:rsidRPr="00E80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Игорь </w:t>
      </w:r>
      <w:proofErr w:type="spellStart"/>
      <w:r w:rsidR="00E802EF" w:rsidRPr="00E80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Рызов</w:t>
      </w:r>
      <w:proofErr w:type="spellEnd"/>
      <w:r w:rsidR="00E80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02EF" w:rsidRPr="00E80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F6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="00EC63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1F6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самых популярных среди риэлторов бизн</w:t>
      </w:r>
      <w:r w:rsidR="00706E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F63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с-тренеров </w:t>
      </w:r>
      <w:r w:rsidR="00E802EF" w:rsidRPr="00E80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управляющий директор АН «АЯКС» </w:t>
      </w:r>
      <w:r w:rsidR="00E802EF" w:rsidRPr="00E80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Наталья Глебова</w:t>
      </w:r>
      <w:r w:rsidR="00E802EF" w:rsidRPr="00E80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40066" w:rsidRDefault="00440066" w:rsidP="00440066">
      <w:pPr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031" w:rsidRDefault="00882F01" w:rsidP="00440066">
      <w:pPr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758B7">
        <w:rPr>
          <w:rFonts w:ascii="Times New Roman" w:hAnsi="Times New Roman"/>
          <w:spacing w:val="-6"/>
          <w:sz w:val="24"/>
          <w:szCs w:val="24"/>
        </w:rPr>
        <w:t>В рамках Конгресса</w:t>
      </w:r>
      <w:r w:rsidR="00011EF3">
        <w:rPr>
          <w:rFonts w:ascii="Times New Roman" w:hAnsi="Times New Roman"/>
          <w:spacing w:val="-6"/>
          <w:sz w:val="24"/>
          <w:szCs w:val="24"/>
        </w:rPr>
        <w:t xml:space="preserve"> по традиции</w:t>
      </w:r>
      <w:r w:rsidRPr="00D758B7">
        <w:rPr>
          <w:rFonts w:ascii="Times New Roman" w:hAnsi="Times New Roman"/>
          <w:spacing w:val="-6"/>
          <w:sz w:val="24"/>
          <w:szCs w:val="24"/>
        </w:rPr>
        <w:t xml:space="preserve"> с</w:t>
      </w:r>
      <w:r w:rsidR="004B7031" w:rsidRPr="00D758B7">
        <w:rPr>
          <w:rFonts w:ascii="Times New Roman" w:hAnsi="Times New Roman"/>
          <w:spacing w:val="-6"/>
          <w:sz w:val="24"/>
          <w:szCs w:val="24"/>
        </w:rPr>
        <w:t xml:space="preserve">остоится Национальная премия </w:t>
      </w:r>
      <w:r w:rsidR="004B7031" w:rsidRPr="00011EF3">
        <w:rPr>
          <w:rFonts w:ascii="Times New Roman" w:hAnsi="Times New Roman"/>
          <w:b/>
          <w:spacing w:val="-6"/>
          <w:sz w:val="24"/>
          <w:szCs w:val="24"/>
        </w:rPr>
        <w:t>«Эксперт рынка недвижимости».</w:t>
      </w:r>
      <w:r w:rsidR="004B7031" w:rsidRPr="00D758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11EF3">
        <w:rPr>
          <w:rFonts w:ascii="Times New Roman" w:hAnsi="Times New Roman"/>
          <w:sz w:val="24"/>
          <w:szCs w:val="24"/>
        </w:rPr>
        <w:t>Л</w:t>
      </w:r>
      <w:r w:rsidR="004B7031" w:rsidRPr="00D758B7">
        <w:rPr>
          <w:rFonts w:ascii="Times New Roman" w:hAnsi="Times New Roman"/>
          <w:sz w:val="24"/>
          <w:szCs w:val="24"/>
        </w:rPr>
        <w:t>учшие практики рынка, которые внесли наибольший вклад во внедрение новых методов организации работы и современных технологий</w:t>
      </w:r>
      <w:r w:rsidR="00011EF3">
        <w:rPr>
          <w:rFonts w:ascii="Times New Roman" w:hAnsi="Times New Roman"/>
          <w:sz w:val="24"/>
          <w:szCs w:val="24"/>
        </w:rPr>
        <w:t>, получат заслуженные награды</w:t>
      </w:r>
      <w:r w:rsidR="004B7031" w:rsidRPr="00D758B7">
        <w:rPr>
          <w:rFonts w:ascii="Times New Roman" w:hAnsi="Times New Roman"/>
          <w:sz w:val="24"/>
          <w:szCs w:val="24"/>
        </w:rPr>
        <w:t xml:space="preserve">. </w:t>
      </w:r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Лауреатами премии станут физические лица – руководители </w:t>
      </w:r>
      <w:proofErr w:type="spellStart"/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>риэлторских</w:t>
      </w:r>
      <w:proofErr w:type="spellEnd"/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и строительных организаций, агенты по недвижимости, главы компаний в сфере информационных ресурсов и технологий, а также маркетологи, оценщики, аналитики, бизнес-тренеры, юристы. </w:t>
      </w:r>
    </w:p>
    <w:p w:rsidR="004B7031" w:rsidRPr="00D758B7" w:rsidRDefault="00440066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7031" w:rsidRPr="00D758B7">
        <w:rPr>
          <w:rFonts w:ascii="Times New Roman" w:hAnsi="Times New Roman"/>
          <w:sz w:val="24"/>
          <w:szCs w:val="24"/>
        </w:rPr>
        <w:t>Участников Конгресса ждёт насыщенная культурная программа</w:t>
      </w:r>
      <w:r w:rsidR="001F63FE">
        <w:rPr>
          <w:rFonts w:ascii="Times New Roman" w:hAnsi="Times New Roman"/>
          <w:sz w:val="24"/>
          <w:szCs w:val="24"/>
        </w:rPr>
        <w:t>: в рамках мероприятиях п</w:t>
      </w:r>
      <w:r w:rsidR="004B7031" w:rsidRPr="00D758B7">
        <w:rPr>
          <w:rFonts w:ascii="Times New Roman" w:hAnsi="Times New Roman"/>
          <w:sz w:val="24"/>
          <w:szCs w:val="24"/>
        </w:rPr>
        <w:t>ройдут многочисленные клубы по интересам и другие развлекательные мероприятия.</w:t>
      </w:r>
    </w:p>
    <w:p w:rsidR="004B7031" w:rsidRPr="00D758B7" w:rsidRDefault="004B7031" w:rsidP="00440066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D758B7">
        <w:rPr>
          <w:rFonts w:ascii="Times New Roman" w:hAnsi="Times New Roman"/>
          <w:sz w:val="24"/>
          <w:szCs w:val="24"/>
        </w:rPr>
        <w:t xml:space="preserve">Подробнее о Сочинском Всероссийском жилищном конгрессе – на сайте </w:t>
      </w:r>
      <w:hyperlink r:id="rId6"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www.</w:t>
        </w:r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val="en-US"/>
          </w:rPr>
          <w:t>SochiCongress</w:t>
        </w:r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.</w:t>
        </w:r>
        <w:proofErr w:type="spellStart"/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52774" w:rsidRPr="00AE6E72" w:rsidRDefault="00C52774" w:rsidP="00186D2B">
      <w:pPr>
        <w:spacing w:before="10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C52774" w:rsidRPr="00AE6E72" w:rsidSect="008C612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90"/>
    <w:rsid w:val="00011EF3"/>
    <w:rsid w:val="00137D5D"/>
    <w:rsid w:val="00186D2B"/>
    <w:rsid w:val="001F28FC"/>
    <w:rsid w:val="001F63FE"/>
    <w:rsid w:val="002026D9"/>
    <w:rsid w:val="00327CCD"/>
    <w:rsid w:val="00440066"/>
    <w:rsid w:val="004B7031"/>
    <w:rsid w:val="00546405"/>
    <w:rsid w:val="00627582"/>
    <w:rsid w:val="0064442E"/>
    <w:rsid w:val="006D5BFB"/>
    <w:rsid w:val="00706E3E"/>
    <w:rsid w:val="00710E6C"/>
    <w:rsid w:val="00734D50"/>
    <w:rsid w:val="007A6E48"/>
    <w:rsid w:val="0080016E"/>
    <w:rsid w:val="00882F01"/>
    <w:rsid w:val="008C6122"/>
    <w:rsid w:val="00902F4A"/>
    <w:rsid w:val="00991CE9"/>
    <w:rsid w:val="00A141A4"/>
    <w:rsid w:val="00A40C7B"/>
    <w:rsid w:val="00AE6E72"/>
    <w:rsid w:val="00BD3F90"/>
    <w:rsid w:val="00C14281"/>
    <w:rsid w:val="00C52774"/>
    <w:rsid w:val="00C85667"/>
    <w:rsid w:val="00CE13B7"/>
    <w:rsid w:val="00D758B7"/>
    <w:rsid w:val="00E32B43"/>
    <w:rsid w:val="00E543F0"/>
    <w:rsid w:val="00E802EF"/>
    <w:rsid w:val="00EA776C"/>
    <w:rsid w:val="00EC63A7"/>
    <w:rsid w:val="00F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1BCA"/>
  <w15:docId w15:val="{4A733819-C39F-4A7F-91DC-C3DE61F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4"/>
    <w:pPr>
      <w:spacing w:after="200" w:line="276" w:lineRule="auto"/>
      <w:ind w:firstLine="708"/>
      <w:jc w:val="both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0016E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D126A3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16992"/>
    <w:rPr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16992"/>
    <w:rPr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qFormat/>
    <w:rsid w:val="006C63B8"/>
    <w:rPr>
      <w:color w:val="2B579A"/>
      <w:shd w:val="clear" w:color="auto" w:fill="E6E6E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C1699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699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F394E"/>
    <w:pPr>
      <w:ind w:left="720" w:firstLine="0"/>
      <w:contextualSpacing/>
    </w:p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016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80016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00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Congres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ECA2-274F-4769-89F5-8549821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Сергей</cp:lastModifiedBy>
  <cp:revision>2</cp:revision>
  <cp:lastPrinted>2018-02-28T17:14:00Z</cp:lastPrinted>
  <dcterms:created xsi:type="dcterms:W3CDTF">2023-04-11T08:32:00Z</dcterms:created>
  <dcterms:modified xsi:type="dcterms:W3CDTF">2023-04-11T08:32:00Z</dcterms:modified>
  <dc:language>ru-RU</dc:language>
</cp:coreProperties>
</file>